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EA" w:rsidRPr="000B37EA" w:rsidRDefault="000B37EA" w:rsidP="000B37EA">
      <w:pPr>
        <w:spacing w:beforeAutospacing="1" w:after="150"/>
        <w:outlineLvl w:val="0"/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</w:pPr>
      <w:bookmarkStart w:id="0" w:name="_GoBack"/>
      <w:bookmarkEnd w:id="0"/>
      <w:r w:rsidRPr="000B37EA">
        <w:rPr>
          <w:rFonts w:ascii="Times New Roman" w:eastAsia="Times New Roman" w:hAnsi="Times New Roman" w:cs="Times New Roman"/>
          <w:b/>
          <w:bCs/>
          <w:color w:val="2A406B"/>
          <w:kern w:val="36"/>
          <w:sz w:val="26"/>
          <w:szCs w:val="26"/>
          <w:lang w:eastAsia="cs-CZ"/>
        </w:rPr>
        <w:t>Informace pro veřejnost</w:t>
      </w:r>
    </w:p>
    <w:p w:rsidR="000B37EA" w:rsidRPr="000B37EA" w:rsidRDefault="000B37EA" w:rsidP="000B37E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​ </w:t>
      </w:r>
    </w:p>
    <w:p w:rsidR="000B37EA" w:rsidRPr="000B37EA" w:rsidRDefault="000B37EA" w:rsidP="000B37EA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sz w:val="18"/>
          <w:u w:val="single"/>
          <w:lang w:eastAsia="cs-CZ"/>
        </w:rPr>
        <w:t>INFORMACE PRO VEŘEJNOST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V § 65 katastrálního zákona se ÚZSVM ukládá vést o nemovitostech s nejednoznačným vlastníkem evidenci, tuto evidenci zveřejnit na svých internetových stránkách a údaje předat obecnímu úřadu, na jehož území se nemovitost nachází, s tím, že obecní úřad údaje zveřejní na úřední desce. Dále zákon ukládá ÚZSVM provést v součinnosti s příslušným obecním úřadem šetření k dohledání vlastníka.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www.uzsvm.cz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sz w:val="18"/>
          <w:lang w:eastAsia="cs-CZ"/>
        </w:rPr>
        <w:t>Seznam nemovitostí zveřejněný webu ÚZSVM je ve formátu „</w:t>
      </w:r>
      <w:proofErr w:type="spellStart"/>
      <w:r w:rsidRPr="000B37EA">
        <w:rPr>
          <w:rFonts w:ascii="Calibri" w:eastAsia="Times New Roman" w:hAnsi="Calibri" w:cs="Calibri"/>
          <w:sz w:val="18"/>
          <w:lang w:eastAsia="cs-CZ"/>
        </w:rPr>
        <w:t>xls</w:t>
      </w:r>
      <w:proofErr w:type="spellEnd"/>
      <w:r w:rsidRPr="000B37EA">
        <w:rPr>
          <w:rFonts w:ascii="Calibri" w:eastAsia="Times New Roman" w:hAnsi="Calibri" w:cs="Calibri"/>
          <w:sz w:val="18"/>
          <w:lang w:eastAsia="cs-CZ"/>
        </w:rPr>
        <w:t xml:space="preserve">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0B37EA">
          <w:rPr>
            <w:rFonts w:ascii="Calibri" w:eastAsia="Times New Roman" w:hAnsi="Calibri" w:cs="Calibri"/>
            <w:color w:val="0000FF"/>
            <w:sz w:val="18"/>
            <w:u w:val="single"/>
            <w:lang w:eastAsia="cs-CZ"/>
          </w:rPr>
          <w:t>http://www.openoffice.cz/stahnout</w:t>
        </w:r>
      </w:hyperlink>
      <w:r w:rsidRPr="000B37EA">
        <w:rPr>
          <w:rFonts w:ascii="Calibri" w:eastAsia="Times New Roman" w:hAnsi="Calibri" w:cs="Calibri"/>
          <w:sz w:val="18"/>
          <w:lang w:eastAsia="cs-CZ"/>
        </w:rPr>
        <w:t xml:space="preserve">. </w:t>
      </w:r>
    </w:p>
    <w:p w:rsidR="000B37EA" w:rsidRPr="000B37EA" w:rsidRDefault="000B37EA" w:rsidP="000B37EA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0B37EA">
        <w:rPr>
          <w:rFonts w:ascii="Calibri" w:eastAsia="Times New Roman" w:hAnsi="Calibri" w:cs="Calibri"/>
          <w:b/>
          <w:bCs/>
          <w:color w:val="000000"/>
          <w:sz w:val="18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B37EA" w:rsidRPr="000B37EA" w:rsidTr="000B37EA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k.ú</w:t>
            </w:r>
            <w:proofErr w:type="spellEnd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katastrální území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oprávněný subjekt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právnická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oprávněná fyzická osoba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r.č</w:t>
            </w:r>
            <w:proofErr w:type="spellEnd"/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rodné číslo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identifikační číslo právnické osoby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 čitateli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vlastnický podíl ve jmenovateli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právo k nemovitosti</w:t>
            </w:r>
          </w:p>
        </w:tc>
      </w:tr>
      <w:tr w:rsidR="000B37EA" w:rsidRPr="000B37EA" w:rsidTr="000B37EA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0B37EA" w:rsidRPr="000B37EA" w:rsidRDefault="000B37EA" w:rsidP="000B37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B37E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list vlastnictví</w:t>
            </w:r>
          </w:p>
        </w:tc>
      </w:tr>
    </w:tbl>
    <w:p w:rsidR="00A576D3" w:rsidRDefault="00A576D3"/>
    <w:sectPr w:rsidR="00A576D3" w:rsidSect="00A57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EA"/>
    <w:rsid w:val="0006651E"/>
    <w:rsid w:val="000A45D0"/>
    <w:rsid w:val="000B37EA"/>
    <w:rsid w:val="000C7EB9"/>
    <w:rsid w:val="000D1F3A"/>
    <w:rsid w:val="0018317E"/>
    <w:rsid w:val="002559DE"/>
    <w:rsid w:val="0028201D"/>
    <w:rsid w:val="002F56F1"/>
    <w:rsid w:val="00314A4E"/>
    <w:rsid w:val="003826E7"/>
    <w:rsid w:val="00417DA6"/>
    <w:rsid w:val="004C7803"/>
    <w:rsid w:val="00581B55"/>
    <w:rsid w:val="00604F9C"/>
    <w:rsid w:val="006140DE"/>
    <w:rsid w:val="006C42CE"/>
    <w:rsid w:val="006C508C"/>
    <w:rsid w:val="00702665"/>
    <w:rsid w:val="007A501A"/>
    <w:rsid w:val="007B0D5E"/>
    <w:rsid w:val="007C4CE8"/>
    <w:rsid w:val="0083771D"/>
    <w:rsid w:val="00867773"/>
    <w:rsid w:val="008E788F"/>
    <w:rsid w:val="00905657"/>
    <w:rsid w:val="00922C3F"/>
    <w:rsid w:val="00984DAE"/>
    <w:rsid w:val="009A2B1A"/>
    <w:rsid w:val="00A576D3"/>
    <w:rsid w:val="00AE25EC"/>
    <w:rsid w:val="00B24A7A"/>
    <w:rsid w:val="00B823C3"/>
    <w:rsid w:val="00B96387"/>
    <w:rsid w:val="00BF7A4C"/>
    <w:rsid w:val="00CA2801"/>
    <w:rsid w:val="00CF27F4"/>
    <w:rsid w:val="00D10AC1"/>
    <w:rsid w:val="00E06DBC"/>
    <w:rsid w:val="00E720FE"/>
    <w:rsid w:val="00EE204A"/>
    <w:rsid w:val="00EE21D9"/>
    <w:rsid w:val="00EE7343"/>
    <w:rsid w:val="00F07381"/>
    <w:rsid w:val="00F33BCE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C477-F4D8-4999-BFB1-93D11296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76D3"/>
  </w:style>
  <w:style w:type="paragraph" w:styleId="Nadpis1">
    <w:name w:val="heading 1"/>
    <w:basedOn w:val="Normln"/>
    <w:link w:val="Nadpis1Char"/>
    <w:uiPriority w:val="9"/>
    <w:qFormat/>
    <w:rsid w:val="000B37EA"/>
    <w:pPr>
      <w:spacing w:before="100" w:beforeAutospacing="1" w:after="150"/>
      <w:outlineLvl w:val="0"/>
    </w:pPr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37EA"/>
    <w:rPr>
      <w:rFonts w:ascii="Times New Roman" w:eastAsia="Times New Roman" w:hAnsi="Times New Roman" w:cs="Times New Roman"/>
      <w:b/>
      <w:bCs/>
      <w:color w:val="2A406B"/>
      <w:kern w:val="36"/>
      <w:sz w:val="34"/>
      <w:szCs w:val="34"/>
      <w:lang w:eastAsia="cs-CZ"/>
    </w:rPr>
  </w:style>
  <w:style w:type="character" w:styleId="Siln">
    <w:name w:val="Strong"/>
    <w:basedOn w:val="Standardnpsmoodstavce"/>
    <w:uiPriority w:val="22"/>
    <w:qFormat/>
    <w:rsid w:val="000B37EA"/>
    <w:rPr>
      <w:b/>
      <w:bCs/>
    </w:rPr>
  </w:style>
  <w:style w:type="character" w:customStyle="1" w:styleId="ms-rtethemefontface-1">
    <w:name w:val="ms-rtethemefontface-1"/>
    <w:basedOn w:val="Standardnpsmoodstavce"/>
    <w:rsid w:val="000B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509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855">
                      <w:marLeft w:val="100"/>
                      <w:marRight w:val="1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471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05362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84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0635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65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7257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9584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5696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242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loukotovm</dc:creator>
  <cp:lastModifiedBy>Lubos Minařík</cp:lastModifiedBy>
  <cp:revision>2</cp:revision>
  <cp:lastPrinted>2014-03-10T12:26:00Z</cp:lastPrinted>
  <dcterms:created xsi:type="dcterms:W3CDTF">2015-02-11T12:27:00Z</dcterms:created>
  <dcterms:modified xsi:type="dcterms:W3CDTF">2015-02-11T12:27:00Z</dcterms:modified>
</cp:coreProperties>
</file>